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40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40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B40">
        <w:rPr>
          <w:rFonts w:ascii="Times New Roman" w:hAnsi="Times New Roman" w:cs="Times New Roman"/>
          <w:sz w:val="24"/>
          <w:szCs w:val="24"/>
        </w:rPr>
        <w:t>2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>118</w:t>
      </w:r>
      <w:r w:rsidRPr="000E0B40">
        <w:rPr>
          <w:rFonts w:ascii="Times New Roman" w:hAnsi="Times New Roman" w:cs="Times New Roman"/>
          <w:sz w:val="24"/>
          <w:szCs w:val="24"/>
        </w:rPr>
        <w:t>-24</w:t>
      </w:r>
    </w:p>
    <w:p w:rsidR="00E46025" w:rsidRPr="000E0B40" w:rsidRDefault="00F654A7" w:rsidP="00E4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24. септембар </w:t>
      </w:r>
      <w:r w:rsidR="00E46025" w:rsidRPr="000E0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2024. године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40">
        <w:rPr>
          <w:rFonts w:ascii="Times New Roman" w:hAnsi="Times New Roman" w:cs="Times New Roman"/>
          <w:sz w:val="24"/>
          <w:szCs w:val="24"/>
        </w:rPr>
        <w:t>Б е о г р а д</w:t>
      </w:r>
    </w:p>
    <w:p w:rsidR="00E46025" w:rsidRPr="000E0B40" w:rsidRDefault="00F654A7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25" w:rsidRPr="000E0B40" w:rsidRDefault="00E46025" w:rsidP="00E4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B40">
        <w:rPr>
          <w:rFonts w:ascii="Times New Roman" w:hAnsi="Times New Roman" w:cs="Times New Roman"/>
          <w:sz w:val="24"/>
          <w:szCs w:val="24"/>
        </w:rPr>
        <w:t>ЗАПИСНИК</w:t>
      </w:r>
    </w:p>
    <w:p w:rsidR="00E46025" w:rsidRPr="000E0B40" w:rsidRDefault="00E46025" w:rsidP="00E4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</w:rPr>
        <w:t xml:space="preserve">СА 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Pr="000E0B40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0E0B40">
        <w:rPr>
          <w:rFonts w:ascii="Times New Roman" w:hAnsi="Times New Roman" w:cs="Times New Roman"/>
          <w:sz w:val="24"/>
          <w:szCs w:val="24"/>
        </w:rPr>
        <w:t>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0E0B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>ОДРЖАНЕ  24</w:t>
      </w:r>
      <w:proofErr w:type="gramEnd"/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>. СЕПТЕМБРА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 w:rsidRPr="000E0B40">
        <w:rPr>
          <w:rFonts w:ascii="Times New Roman" w:hAnsi="Times New Roman" w:cs="Times New Roman"/>
          <w:sz w:val="24"/>
          <w:szCs w:val="24"/>
        </w:rPr>
        <w:t>ГОДИНЕ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F654A7" w:rsidRPr="000E0B40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15,30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Игор Д. Јакшић,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Оља Петровић, Милољуб Албијанић, Дане Станојчић, Александар Југовић, Горан Милић, Стефан Китановић, Бранимир Јовановић, Јелена Милошевић и 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Пауновић, 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Бранко Лукић, Мирослав Алексић,  Стефан Јањић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и Драгана Ракић.</w:t>
      </w:r>
    </w:p>
    <w:p w:rsidR="00E46025" w:rsidRPr="000E0B40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46025" w:rsidRPr="000E0B40" w:rsidRDefault="00E4602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Марко Милошевић, заменик Снежане Пауновић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Бојан Торбица заменик Ђоршђа Комленског,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Урош Ђокић, заменик Мирослава Алексића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>, Верица Милановић заменик Стефана Јањића и Срђан Миливојевић, зам</w:t>
      </w:r>
      <w:r w:rsidR="00B536EE">
        <w:rPr>
          <w:rFonts w:ascii="Times New Roman" w:hAnsi="Times New Roman" w:cs="Times New Roman"/>
          <w:sz w:val="24"/>
          <w:szCs w:val="24"/>
        </w:rPr>
        <w:t>e</w:t>
      </w:r>
      <w:r w:rsidR="00B536E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F6155" w:rsidRPr="000E0B40">
        <w:rPr>
          <w:rFonts w:ascii="Times New Roman" w:hAnsi="Times New Roman" w:cs="Times New Roman"/>
          <w:sz w:val="24"/>
          <w:szCs w:val="24"/>
          <w:lang w:val="sr-Cyrl-RS"/>
        </w:rPr>
        <w:t>ик Драгане Ракић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6025" w:rsidRPr="000E0B40" w:rsidRDefault="00E4602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AE3915" w:rsidRPr="000E0B40" w:rsidRDefault="00AE3915" w:rsidP="00E460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13. седнице Одбора -</w:t>
      </w:r>
    </w:p>
    <w:p w:rsidR="00AE3915" w:rsidRPr="000E0B40" w:rsidRDefault="00AE3915" w:rsidP="00E10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915" w:rsidRPr="000E0B40" w:rsidRDefault="00AE3915" w:rsidP="00E10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013-2215/24 од 24. септембра 2024. године);</w:t>
      </w:r>
    </w:p>
    <w:p w:rsidR="00AE3915" w:rsidRPr="000E0B40" w:rsidRDefault="00AE3915" w:rsidP="00E10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ab/>
        <w:t>Разматрање захтева Милољуба Албијанића, народног посланика, за давање сагласности за обављање допунског рада (21 број: 02-2198/24 од 20. септембра 2024. године).</w:t>
      </w:r>
    </w:p>
    <w:p w:rsidR="00E46025" w:rsidRPr="000E0B40" w:rsidRDefault="00E46025" w:rsidP="00E4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6025" w:rsidRPr="000E0B40" w:rsidRDefault="00E46025" w:rsidP="00E100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Одбор је</w:t>
      </w:r>
      <w:r w:rsidR="00B507F9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без примедаба, усвојио записник са </w:t>
      </w:r>
      <w:r w:rsidR="00AE391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E46025" w:rsidRPr="000E0B40" w:rsidRDefault="00E46025" w:rsidP="00E4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A75082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0B40"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E46025" w:rsidRPr="000E0B40" w:rsidRDefault="00E46025" w:rsidP="00E16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тачка дневног реда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Решења Републичке изборне комисије о додели мандата народног посланика ради попуне </w:t>
      </w:r>
      <w:r w:rsidR="00AE3915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упражњеног посланичког места у Народној скупштини</w:t>
      </w:r>
    </w:p>
    <w:p w:rsidR="00E46025" w:rsidRPr="000E0B40" w:rsidRDefault="00E1631B" w:rsidP="00E10008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је достављено Решење Републичке изборне комисије о додели мандата</w:t>
      </w:r>
      <w:r w:rsidR="00E46025" w:rsidRPr="000E0B40">
        <w:rPr>
          <w:sz w:val="24"/>
          <w:szCs w:val="24"/>
        </w:rPr>
        <w:t xml:space="preserve"> </w:t>
      </w:r>
      <w:r w:rsidR="00E1000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Мирзи Хајдиновићу као </w:t>
      </w:r>
      <w:r w:rsidR="00E46025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и Уверења о избору </w:t>
      </w:r>
      <w:r w:rsidR="00E10008">
        <w:rPr>
          <w:rFonts w:ascii="Times New Roman" w:hAnsi="Times New Roman" w:cs="Times New Roman"/>
          <w:sz w:val="24"/>
          <w:szCs w:val="24"/>
          <w:lang w:val="sr-Cyrl-RS"/>
        </w:rPr>
        <w:t>именованог за народног посланика.</w:t>
      </w: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народног посланика, ради утврђивања истоветности података.</w:t>
      </w: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Pr="000E0B40" w:rsidRDefault="00E46025" w:rsidP="00E4602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E46025" w:rsidRPr="000E0B40" w:rsidRDefault="00E46025" w:rsidP="00E460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46025" w:rsidRPr="000E0B40" w:rsidRDefault="00E46025" w:rsidP="00E4602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З В Е Ш Т А Ј </w:t>
      </w:r>
    </w:p>
    <w:p w:rsidR="00E46025" w:rsidRPr="000E0B40" w:rsidRDefault="00E46025" w:rsidP="000E0B4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0E0B40" w:rsidRPr="000E0B40" w:rsidRDefault="00E46025" w:rsidP="000E0B4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је престанком мандата народн</w:t>
      </w:r>
      <w:r w:rsidR="000E0B40"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ог посланика Селме Кучевић, изабране са Изборне листе „СДА Санџака - др Сулејман Угљанин SDA Sandžaka - dr. Sulejman Ugljanin“ остало упражњено посланичко место у Народној скупштини, у складу са одредбом члана 131. Закона о избору народних посланика.</w:t>
      </w:r>
    </w:p>
    <w:p w:rsidR="000E0B40" w:rsidRPr="000E0B40" w:rsidRDefault="000E0B40" w:rsidP="000E0B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0E0B40" w:rsidRPr="000E0B40" w:rsidRDefault="000E0B40" w:rsidP="000E0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Уверење Мирзе Хајдиновића о избору народног посланика, 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изабраног са</w:t>
      </w:r>
      <w:r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Изборне листе „СДА Санџака -др Сулејман Угљанин SDA Sandžaka - dr. Sulejman Ugljanin“   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0E0B40" w:rsidRPr="000E0B40" w:rsidRDefault="000E0B40" w:rsidP="000E0B40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Мирзи Хајдиновићу.</w:t>
      </w:r>
    </w:p>
    <w:p w:rsidR="000E0B40" w:rsidRPr="000E0B40" w:rsidRDefault="000E0B40" w:rsidP="000E0B40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E0B4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</w:p>
    <w:p w:rsidR="00E46025" w:rsidRPr="000E0B40" w:rsidRDefault="00E46025" w:rsidP="000E0B4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46025" w:rsidRDefault="00E46025" w:rsidP="00E46025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</w:t>
      </w:r>
    </w:p>
    <w:p w:rsidR="00E46025" w:rsidRPr="000A36AD" w:rsidRDefault="00E46025" w:rsidP="00E46025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ДРУГА ТАЧКА ДНЕВНОГ РЕДА:</w:t>
      </w:r>
      <w:r w:rsidRPr="000A36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3915" w:rsidRPr="00AE3915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Милољуба Албијанића, народног посланика, за давање сагласности за обављање допунског рада</w:t>
      </w:r>
    </w:p>
    <w:p w:rsidR="00E46025" w:rsidRDefault="00E46025" w:rsidP="00E46025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46025" w:rsidRDefault="00E46025" w:rsidP="000E0B4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Председник је упознао присутне</w:t>
      </w:r>
      <w:r w:rsidR="00E10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је Милољуб Албијанић</w:t>
      </w:r>
      <w:r w:rsidR="000E0B40" w:rsidRPr="000E0B40">
        <w:t xml:space="preserve"> 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упутио молбу за прибављање сагласности за обављање наставне делатности на Техничком факултету у Чачку, Универзитет у Крагујевцу, по о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снову уговора о допунском раду; да се у</w:t>
      </w:r>
      <w:r w:rsidR="000E0B40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молби се позвао на члан 202. Закона о раду који прописује право запосленог који ради са пуним радним временом код послодавца да може да закључи уговор о допунском раду са другим послодавцем, а највише до јед</w:t>
      </w:r>
      <w:r w:rsid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не </w:t>
      </w:r>
      <w:r w:rsidR="00E163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трећине пуног радног времена.</w:t>
      </w:r>
    </w:p>
    <w:p w:rsidR="007C6251" w:rsidRPr="007C6251" w:rsidRDefault="00E46025" w:rsidP="007C625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 xml:space="preserve">Одбор је, на предлог председника, већином гласова прихватио захтев и </w:t>
      </w:r>
      <w:r w:rsid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сагласно</w:t>
      </w:r>
      <w:r w:rsid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 </w:t>
      </w:r>
      <w:r w:rsid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Милољубу Албијанићу </w:t>
      </w:r>
      <w:r w:rsidR="007C6251" w:rsidRPr="007C62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обављање наставне делатности по основу уговора о допунском раду. </w:t>
      </w:r>
    </w:p>
    <w:p w:rsidR="00E46025" w:rsidRDefault="00E46025" w:rsidP="00A75082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46025" w:rsidRDefault="00A75082" w:rsidP="00E46025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15,37</w:t>
      </w:r>
      <w:r w:rsidR="00E4602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46025" w:rsidRDefault="00E46025" w:rsidP="00E46025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2E2BC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025" w:rsidRDefault="00E46025" w:rsidP="00E4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Миленко Јованов</w:t>
      </w:r>
    </w:p>
    <w:p w:rsidR="00E46025" w:rsidRDefault="00E46025" w:rsidP="00E46025">
      <w:pPr>
        <w:rPr>
          <w:rFonts w:ascii="Times New Roman" w:hAnsi="Times New Roman" w:cs="Times New Roman"/>
          <w:sz w:val="24"/>
          <w:szCs w:val="24"/>
        </w:rPr>
      </w:pPr>
    </w:p>
    <w:p w:rsidR="00E46025" w:rsidRDefault="00E46025" w:rsidP="00E4602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6025" w:rsidRDefault="00E46025" w:rsidP="00E4602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46025" w:rsidRDefault="00E46025" w:rsidP="00E46025">
      <w:pPr>
        <w:rPr>
          <w:lang w:val="sr-Cyrl-RS"/>
        </w:rPr>
      </w:pPr>
    </w:p>
    <w:p w:rsidR="00E46025" w:rsidRDefault="00E46025" w:rsidP="00E46025"/>
    <w:p w:rsidR="00443899" w:rsidRPr="00F654A7" w:rsidRDefault="00443899">
      <w:pPr>
        <w:rPr>
          <w:lang w:val="sr-Cyrl-RS"/>
        </w:rPr>
      </w:pPr>
    </w:p>
    <w:sectPr w:rsidR="00443899" w:rsidRPr="00F654A7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69EC"/>
    <w:multiLevelType w:val="hybridMultilevel"/>
    <w:tmpl w:val="2FA898CE"/>
    <w:lvl w:ilvl="0" w:tplc="559A5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5"/>
    <w:rsid w:val="000E0B40"/>
    <w:rsid w:val="002E2BCE"/>
    <w:rsid w:val="00416EF9"/>
    <w:rsid w:val="00443899"/>
    <w:rsid w:val="007B2E1A"/>
    <w:rsid w:val="007C6251"/>
    <w:rsid w:val="009C481C"/>
    <w:rsid w:val="00A75082"/>
    <w:rsid w:val="00AE3915"/>
    <w:rsid w:val="00B507F9"/>
    <w:rsid w:val="00B536EE"/>
    <w:rsid w:val="00DF6155"/>
    <w:rsid w:val="00E10008"/>
    <w:rsid w:val="00E1631B"/>
    <w:rsid w:val="00E46025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50BA"/>
  <w15:chartTrackingRefBased/>
  <w15:docId w15:val="{FABC10DC-60F5-4909-AD7C-F5894C98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12</cp:revision>
  <dcterms:created xsi:type="dcterms:W3CDTF">2024-10-08T10:33:00Z</dcterms:created>
  <dcterms:modified xsi:type="dcterms:W3CDTF">2024-10-09T09:16:00Z</dcterms:modified>
</cp:coreProperties>
</file>